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b/>
          <w:bCs/>
          <w:color w:val="000000"/>
          <w:sz w:val="44"/>
          <w:szCs w:val="44"/>
          <w:lang w:val="en-US" w:eastAsia="da-DK"/>
        </w:rPr>
      </w:pPr>
      <w:r w:rsidRPr="00E561C3">
        <w:rPr>
          <w:rFonts w:ascii="Arial" w:eastAsia="Times New Roman" w:hAnsi="Arial" w:cs="Arial"/>
          <w:b/>
          <w:bCs/>
          <w:color w:val="000000"/>
          <w:sz w:val="44"/>
          <w:szCs w:val="44"/>
          <w:lang w:val="en-US" w:eastAsia="da-DK"/>
        </w:rPr>
        <w:t>K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val="en-US" w:eastAsia="da-DK"/>
        </w:rPr>
        <w:t>ISH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Kish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</w:t>
      </w:r>
      <w:hyperlink r:id="rId6" w:tooltip="Sumerian language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Sumerian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: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Kiš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; transliteration: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"http://en.wiktionary.org/wiki/%F0%92%86%A7" \o "wikt: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>𒆧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663366"/>
          <w:sz w:val="20"/>
          <w:szCs w:val="20"/>
          <w:u w:val="single"/>
          <w:lang w:val="en-US" w:eastAsia="da-DK"/>
        </w:rPr>
        <w:t>Kiŝ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hyperlink r:id="rId7" w:tooltip="Ki (earth)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ki</w:t>
        </w:r>
        <w:proofErr w:type="spellEnd"/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; cuneiform: ;</w:t>
      </w:r>
      <w:hyperlink r:id="rId8" w:anchor="cite_note-1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"http://en.wikipedia.org/wiki/Akkadian_language" \o "Akkadian language"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Akkadian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: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kiššatu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instrText xml:space="preserve"> HYPERLINK "http://en.wikipedia.org/wiki/Kish_(Sumer)" \l "cite_note-2"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vertAlign w:val="superscript"/>
          <w:lang w:val="en-US" w:eastAsia="da-DK"/>
        </w:rPr>
        <w:t>[2]</w:t>
      </w:r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 is modern </w:t>
      </w:r>
      <w:r w:rsidRPr="00E561C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Tell al-</w:t>
      </w:r>
      <w:proofErr w:type="spellStart"/>
      <w:r w:rsidRPr="00E561C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a-DK"/>
        </w:rPr>
        <w:t>Uhaymir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"http://en.wikipedia.org/wiki/Babil_Governorate" \o "Babil Governorate"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Babil</w:t>
      </w:r>
      <w:proofErr w:type="spellEnd"/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 xml:space="preserve"> Governorate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 </w:t>
      </w:r>
      <w:hyperlink r:id="rId9" w:tooltip="Iraq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Iraq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), and was an ancient city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of</w:t>
      </w:r>
      <w:hyperlink r:id="rId10" w:tooltip="Sumer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Sumer</w:t>
        </w:r>
        <w:proofErr w:type="spellEnd"/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Kish is located some 12 km east of </w:t>
      </w:r>
      <w:hyperlink r:id="rId11" w:tooltip="Babylon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Babylon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and 80 km south of </w:t>
      </w:r>
      <w:hyperlink r:id="rId12" w:tooltip="Baghdad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Baghdad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</w:t>
      </w:r>
      <w:hyperlink r:id="rId13" w:tooltip="Iraq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Iraq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).</w:t>
      </w:r>
    </w:p>
    <w:p w:rsidR="00E561C3" w:rsidRDefault="00E561C3" w:rsidP="00E561C3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</w:p>
    <w:p w:rsidR="00E561C3" w:rsidRPr="00E561C3" w:rsidRDefault="00E561C3" w:rsidP="00E561C3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proofErr w:type="spellStart"/>
      <w:r w:rsidRPr="00E561C3">
        <w:rPr>
          <w:rFonts w:ascii="Arial" w:eastAsia="Times New Roman" w:hAnsi="Arial" w:cs="Arial"/>
          <w:color w:val="000000"/>
          <w:sz w:val="29"/>
          <w:szCs w:val="29"/>
          <w:lang w:eastAsia="da-DK"/>
        </w:rPr>
        <w:t>History</w:t>
      </w:r>
      <w:proofErr w:type="spellEnd"/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Kish was occupied beginning in the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"http://en.wikipedia.org/wiki/Jemdet_Nasr_period" \o "Jemdet Nasr period"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Jemdet</w:t>
      </w:r>
      <w:proofErr w:type="spellEnd"/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 xml:space="preserve"> Nasr period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(ca. 3100 BC), gaining prominence as one of the pre-eminent powers in the region during the early dynastic period.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 </w:t>
      </w:r>
      <w:hyperlink r:id="rId14" w:tooltip="Sumerian king list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Sumerian king list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states that it was the first city to have kings following the deluge</w:t>
      </w:r>
      <w:proofErr w:type="gram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</w:t>
      </w:r>
      <w:proofErr w:type="gramEnd"/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da-DK"/>
        </w:rPr>
        <w:instrText xml:space="preserve"> HYPERLINK "http://en.wikipedia.org/wiki/Kish_(Sumer)" \l "cite_note-howwhit-3"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vertAlign w:val="superscript"/>
          <w:lang w:val="en-US" w:eastAsia="da-DK"/>
        </w:rPr>
        <w:t>[3]</w:t>
      </w:r>
      <w:r w:rsidRPr="00E561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beginning with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"http://en.wikipedia.org/wiki/Jushur" \o "Jushur"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Jushur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Jushur's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successor is called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"http://en.wikipedia.org/wiki/Kullassina-bel" \o "Kullassina-bel"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Kullassina-bel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but this is actually a sentence in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Akkadian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meaning "All of them were lord". Thus, some scholars have suggested that this may have been intended to signify the absence of a central authority in Kish for a time. The names of the next nine kings of Kish preceding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"http://en.wikipedia.org/wiki/Etana" \o "Etana"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Etana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are all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Akkadian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words for animals, e.g.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"http://en.wikipedia.org/wiki/Zuqaqip" \o "Zuqaqip"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Zuqaqip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"scorpion". The </w:t>
      </w:r>
      <w:hyperlink r:id="rId15" w:tooltip="Semitic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Semitic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nature of these and other early names associated with Kish reveals that its population had a strong Semitic component from the dawn of recorded history.</w:t>
      </w:r>
      <w:hyperlink r:id="rId16" w:anchor="cite_note-4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[4]</w:t>
        </w:r>
      </w:hyperlink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 12th king of Kish appearing on the list,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"http://en.wikipedia.org/wiki/Etana" \o "Etana"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Etana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is noted as "the shepherd, who ascended to heaven and consolidated all the foreign countries". Although his reign has yet to be archaeologically attested, his name is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"http://en.wikipedia.org/wiki/Kish_(Sumer)" \o "Click to Continue &gt; by Savings Sidekick"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found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later legendary </w:t>
      </w:r>
      <w:proofErr w:type="gram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tablets,</w:t>
      </w:r>
      <w:proofErr w:type="gram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and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Etana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is sometimes regarded as the first king and founder of Kish himself. The 21st king of Kish on the list,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"http://en.wikipedia.org/wiki/Enmebaragesi" \o "Enmebaragesi"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Enmebaragesi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said to have captured the weapons of </w:t>
      </w:r>
      <w:hyperlink r:id="rId17" w:tooltip="Elam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Elam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is the first name confirmed by archaeological finds from his reign. He is also known through other literary references, where he and his son </w:t>
      </w:r>
      <w:hyperlink r:id="rId18" w:tooltip="Aga of Kish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Aga of Kish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are portrayed as contemporary rivals of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"http://en.wikipedia.org/wiki/Dumuzid,_the_Fisherman" \o "Dumuzid, the Fisherman"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Dumuzid</w:t>
      </w:r>
      <w:proofErr w:type="spellEnd"/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, the Fisherman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and </w:t>
      </w:r>
      <w:hyperlink r:id="rId19" w:tooltip="Gilgamesh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Gilgamesh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early rulers of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"http://en.wikipedia.org/wiki/Uruk" \o "Uruk"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Uruk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Some early kings of Kish are known through archaeology, but are not named on the King list. These include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Utug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or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Uhub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said to have defeated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"http://en.wikipedia.org/wiki/Hamazi" \o "Hamazi"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Hamazi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in the earliest days, and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"http://en.wikipedia.org/wiki/Mesilim" \o "Mesilim"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Mesilim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who built temples in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"http://en.wikipedia.org/wiki/Adab_(city)" \o "Adab (city)"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Adab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and</w:t>
      </w:r>
      <w:hyperlink r:id="rId20" w:tooltip="Lagash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Lagash</w:t>
        </w:r>
        <w:proofErr w:type="spellEnd"/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where he seems to have exercised some control.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 Third Dynasty of Kish is unique in that it begins with a woman, previously a tavern </w:t>
      </w:r>
      <w:hyperlink r:id="rId21" w:tooltip="Click to Continue &gt; by Savings Sidekick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keeper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"http://en.wikipedia.org/wiki/Kubaba" \o "Kubaba"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Kubau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, as "king".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She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was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later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deified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as the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goddess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instrText xml:space="preserve"> HYPERLINK "http://en.wikipedia.org/wiki/Hebat" \o "Hebat"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eastAsia="da-DK"/>
        </w:rPr>
        <w:t>Kheba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Afterwards, though its military and economic power was diminished, it retained a strong political and symbolic significance. Just as with </w:t>
      </w:r>
      <w:hyperlink r:id="rId22" w:tooltip="Nippur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Nippur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to the south, control of Kish was a prime element in legitimizing dominance over the north. Because of the city's symbolic </w:t>
      </w:r>
      <w:hyperlink r:id="rId23" w:tooltip="Click to Continue &gt; by Savings Sidekick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value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strong rulers later added the traditional title "</w:t>
      </w:r>
      <w:r w:rsidRPr="00E561C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da-DK"/>
        </w:rPr>
        <w:t>King of Kish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", even if they were from </w:t>
      </w:r>
      <w:hyperlink r:id="rId24" w:tooltip="Akkad (city)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Akkad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 </w:t>
      </w:r>
      <w:hyperlink r:id="rId25" w:tooltip="Ur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Ur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or </w:t>
      </w:r>
      <w:hyperlink r:id="rId26" w:tooltip="Babylon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Babylon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One of the earliest to adopt this title upon subjecting Kish to his empire was King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"http://en.wikipedia.org/wiki/Mesannepada" \o "Mesannepada"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Mesannepada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of Ur. A few governors of Kish for other powers in later times are also known.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hyperlink r:id="rId27" w:tooltip="Sargon of Akkad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Sargon of Akkad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came from the area of Kish. The city's </w:t>
      </w:r>
      <w:hyperlink r:id="rId28" w:tooltip="Patron deity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patron deity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was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"http://en.wikipedia.org/wiki/Zababa" \o "Zababa"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Zababa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(or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Zamama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) in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Akkadian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times, along with his wife, the goddess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"http://en.wikipedia.org/wiki/Inanna" \o "Inanna"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Inanna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Kish continued to be occupied through the old Babylonian,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"http://en.wikipedia.org/wiki/Kassite" \o "Kassite"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Kassite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and </w:t>
      </w:r>
      <w:hyperlink r:id="rId29" w:tooltip="Neo-Assyrian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Neo-Assyrian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periods, and into classical times, before being abandoned.</w:t>
      </w:r>
    </w:p>
    <w:p w:rsidR="007A7783" w:rsidRDefault="007A7783">
      <w:pPr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da-DK"/>
        </w:rPr>
        <w:br w:type="page"/>
      </w:r>
    </w:p>
    <w:p w:rsidR="00E561C3" w:rsidRPr="00E561C3" w:rsidRDefault="00E561C3" w:rsidP="00E561C3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da-DK"/>
        </w:rPr>
      </w:pPr>
      <w:bookmarkStart w:id="0" w:name="_GoBack"/>
      <w:bookmarkEnd w:id="0"/>
      <w:proofErr w:type="spellStart"/>
      <w:r w:rsidRPr="00E561C3">
        <w:rPr>
          <w:rFonts w:ascii="Arial" w:eastAsia="Times New Roman" w:hAnsi="Arial" w:cs="Arial"/>
          <w:color w:val="000000"/>
          <w:sz w:val="29"/>
          <w:szCs w:val="29"/>
          <w:lang w:eastAsia="da-DK"/>
        </w:rPr>
        <w:lastRenderedPageBreak/>
        <w:t>Archaeology</w:t>
      </w:r>
      <w:proofErr w:type="spellEnd"/>
    </w:p>
    <w:p w:rsidR="00E561C3" w:rsidRPr="00E561C3" w:rsidRDefault="00E561C3" w:rsidP="00E561C3">
      <w:pPr>
        <w:shd w:val="clear" w:color="auto" w:fill="F9F9F9"/>
        <w:spacing w:after="0" w:line="28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da-DK"/>
        </w:rPr>
        <w:drawing>
          <wp:inline distT="0" distB="0" distL="0" distR="0">
            <wp:extent cx="2665730" cy="2233930"/>
            <wp:effectExtent l="0" t="0" r="1270" b="0"/>
            <wp:docPr id="2" name="Billede 2" descr="http://upload.wikimedia.org/wikipedia/commons/thumb/2/27/Murex_Rimush_Louvre_AO21404.jpg/280px-Murex_Rimush_Louvre_AO21404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7/Murex_Rimush_Louvre_AO21404.jpg/280px-Murex_Rimush_Louvre_AO21404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C3" w:rsidRPr="00E561C3" w:rsidRDefault="00E561C3" w:rsidP="00E561C3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da-DK"/>
        </w:rPr>
        <w:drawing>
          <wp:inline distT="0" distB="0" distL="0" distR="0">
            <wp:extent cx="146685" cy="103505"/>
            <wp:effectExtent l="0" t="0" r="5715" b="0"/>
            <wp:docPr id="1" name="Billede 1" descr="http://bits.wikimedia.org/static-1.21wmf9/skins/common/images/magnify-clip.png">
              <a:hlinkClick xmlns:a="http://schemas.openxmlformats.org/drawingml/2006/main" r:id="rId30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9/skins/common/images/magnify-clip.png">
                      <a:hlinkClick r:id="rId30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C3" w:rsidRPr="00E561C3" w:rsidRDefault="00E561C3" w:rsidP="00E561C3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</w:pPr>
      <w:hyperlink r:id="rId33" w:tooltip="Murex" w:history="1">
        <w:proofErr w:type="gramStart"/>
        <w:r w:rsidRPr="00E561C3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en-US" w:eastAsia="da-DK"/>
          </w:rPr>
          <w:t>Murex</w:t>
        </w:r>
      </w:hyperlink>
      <w:r w:rsidRPr="00E561C3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 bearing the name of "</w:t>
      </w:r>
      <w:proofErr w:type="spellStart"/>
      <w:r w:rsidRPr="00E561C3">
        <w:rPr>
          <w:rFonts w:ascii="Arial" w:eastAsia="Times New Roman" w:hAnsi="Arial" w:cs="Arial"/>
          <w:color w:val="000000"/>
          <w:sz w:val="17"/>
          <w:szCs w:val="17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instrText xml:space="preserve"> HYPERLINK "http://en.wikipedia.org/wiki/Rimush" \o "Rimush" </w:instrText>
      </w:r>
      <w:r w:rsidRPr="00E561C3">
        <w:rPr>
          <w:rFonts w:ascii="Arial" w:eastAsia="Times New Roman" w:hAnsi="Arial" w:cs="Arial"/>
          <w:color w:val="000000"/>
          <w:sz w:val="17"/>
          <w:szCs w:val="17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17"/>
          <w:szCs w:val="17"/>
          <w:u w:val="single"/>
          <w:lang w:val="en-US" w:eastAsia="da-DK"/>
        </w:rPr>
        <w:t>Rimush</w:t>
      </w:r>
      <w:proofErr w:type="spellEnd"/>
      <w:r w:rsidRPr="00E561C3">
        <w:rPr>
          <w:rFonts w:ascii="Arial" w:eastAsia="Times New Roman" w:hAnsi="Arial" w:cs="Arial"/>
          <w:color w:val="000000"/>
          <w:sz w:val="17"/>
          <w:szCs w:val="17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, king of Kish", ca.</w:t>
      </w:r>
      <w:proofErr w:type="gramEnd"/>
      <w:hyperlink r:id="rId34" w:tooltip="2270 BC" w:history="1">
        <w:r w:rsidRPr="00E561C3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en-US" w:eastAsia="da-DK"/>
          </w:rPr>
          <w:t>2270 BC</w:t>
        </w:r>
      </w:hyperlink>
      <w:r w:rsidRPr="00E561C3">
        <w:rPr>
          <w:rFonts w:ascii="Arial" w:eastAsia="Times New Roman" w:hAnsi="Arial" w:cs="Arial"/>
          <w:color w:val="000000"/>
          <w:sz w:val="17"/>
          <w:szCs w:val="17"/>
          <w:lang w:val="en-US" w:eastAsia="da-DK"/>
        </w:rPr>
        <w:t>, </w:t>
      </w:r>
      <w:hyperlink r:id="rId35" w:tooltip="Louvre" w:history="1">
        <w:r w:rsidRPr="00E561C3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en-US" w:eastAsia="da-DK"/>
          </w:rPr>
          <w:t>Louvre</w:t>
        </w:r>
      </w:hyperlink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The Kish archaeological site is actually an oval area roughly 5 miles by 2 miles, transected by the dry former bed of the Euphrates River, encompassing around 40 mounds, the largest being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Uhaimir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and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Ingharra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The most notable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mounds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are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:-</w:t>
      </w:r>
    </w:p>
    <w:p w:rsidR="00E561C3" w:rsidRPr="00E561C3" w:rsidRDefault="00E561C3" w:rsidP="00E561C3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Tell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Uhaimir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- believed to be the location of the city of Kish. It means "the red" after the red bricks of the </w:t>
      </w:r>
      <w:hyperlink r:id="rId36" w:tooltip="Ziggurat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ziggurat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there.</w:t>
      </w:r>
    </w:p>
    <w:p w:rsidR="00E561C3" w:rsidRPr="00E561C3" w:rsidRDefault="00E561C3" w:rsidP="00E561C3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Tell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Ingharra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- believed to be the location of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Hursagkalamma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, east of Kish, home of a temple of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"http://en.wikipedia.org/wiki/Inanna" \o "Inanna"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Inanna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  <w:hyperlink r:id="rId37" w:anchor="cite_note-5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da-DK"/>
          </w:rPr>
          <w:t>[5]</w:t>
        </w:r>
      </w:hyperlink>
    </w:p>
    <w:p w:rsidR="00E561C3" w:rsidRPr="00E561C3" w:rsidRDefault="00E561C3" w:rsidP="00E561C3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Tell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Khazneh</w:t>
      </w:r>
      <w:proofErr w:type="spellEnd"/>
    </w:p>
    <w:p w:rsidR="00E561C3" w:rsidRPr="00E561C3" w:rsidRDefault="00E561C3" w:rsidP="00E561C3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Tell el-Bender - held </w:t>
      </w:r>
      <w:hyperlink r:id="rId38" w:tooltip="Parthia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Parthian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material.</w:t>
      </w:r>
    </w:p>
    <w:p w:rsidR="00E561C3" w:rsidRPr="00E561C3" w:rsidRDefault="00E561C3" w:rsidP="00E561C3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Mound W - where a number of </w:t>
      </w:r>
      <w:hyperlink r:id="rId39" w:tooltip="Neo-Assyrian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Neo-Assyrian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tablets were discovered.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After illegally excavated tablets began appearing at the beginning of the last century, François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Thureau-Dangin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identified the site as being Kish. Those tablets ended up in a variety of museums.</w:t>
      </w:r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A French archaeological team under Henri de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Genouillac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excavated at Kish between 1912 and 1914, finding 1400 Old Babylonian tablets which were distributed to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</w:t>
      </w:r>
      <w:hyperlink r:id="rId40" w:tooltip="Istanbul Archaeology Museum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Istanbul</w:t>
        </w:r>
        <w:proofErr w:type="spellEnd"/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 xml:space="preserve"> Archaeology Museum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and the </w:t>
      </w:r>
      <w:hyperlink r:id="rId41" w:tooltip="Louvre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Louvre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 </w:t>
      </w:r>
      <w:hyperlink r:id="rId42" w:anchor="cite_note-6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[6]</w:t>
        </w:r>
      </w:hyperlink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Later a joint </w:t>
      </w:r>
      <w:hyperlink r:id="rId43" w:tooltip="Field Museum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Field Museum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and </w:t>
      </w:r>
      <w:hyperlink r:id="rId44" w:tooltip="Oxford University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Oxford University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team under </w:t>
      </w:r>
      <w:hyperlink r:id="rId45" w:tooltip="Stephen Herbert Langdon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Stephen Langdon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excavated from 1923 to 1933, with the recovered materials split between Chicago and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the</w:t>
      </w:r>
      <w:hyperlink r:id="rId46" w:tooltip="Ashmolean Museum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Ashmolean</w:t>
        </w:r>
        <w:proofErr w:type="spellEnd"/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 xml:space="preserve"> Museum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at Oxford.</w:t>
      </w:r>
      <w:hyperlink r:id="rId47" w:anchor="cite_note-7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[7]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48" w:anchor="cite_note-8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[8]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49" w:anchor="cite_note-9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[9]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? </w:t>
      </w:r>
      <w:hyperlink r:id="rId50" w:anchor="cite_note-10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[10]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51" w:anchor="cite_note-11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[11]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52" w:anchor="cite_note-12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[12]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53" w:anchor="cite_note-13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[13]</w:t>
        </w:r>
      </w:hyperlink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The actual excavations at Kish were led initially by E. MacKay and later by L. C.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Watelin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 Work on the faunal and flora remains was conducted by </w:t>
      </w:r>
      <w:hyperlink r:id="rId54" w:tooltip="Henry Field (anthropologist)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lang w:val="en-US" w:eastAsia="da-DK"/>
          </w:rPr>
          <w:t>Henry Field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.</w:t>
      </w:r>
      <w:hyperlink r:id="rId55" w:anchor="cite_note-14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[14]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 </w:t>
      </w:r>
      <w:hyperlink r:id="rId56" w:anchor="cite_note-15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val="en-US" w:eastAsia="da-DK"/>
          </w:rPr>
          <w:t>[15]</w:t>
        </w:r>
      </w:hyperlink>
    </w:p>
    <w:p w:rsidR="00E561C3" w:rsidRPr="00E561C3" w:rsidRDefault="00E561C3" w:rsidP="00E561C3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More recently, a Japanese team from the 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begin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instrText xml:space="preserve"> HYPERLINK "http://en.wikipedia.org/wiki/Kokushikan_University" \o "Kokushikan University" </w:instrTex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separate"/>
      </w:r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>Kokushikan</w:t>
      </w:r>
      <w:proofErr w:type="spellEnd"/>
      <w:r w:rsidRPr="00E561C3">
        <w:rPr>
          <w:rFonts w:ascii="Arial" w:eastAsia="Times New Roman" w:hAnsi="Arial" w:cs="Arial"/>
          <w:color w:val="0B0080"/>
          <w:sz w:val="20"/>
          <w:szCs w:val="20"/>
          <w:u w:val="single"/>
          <w:lang w:val="en-US" w:eastAsia="da-DK"/>
        </w:rPr>
        <w:t xml:space="preserve"> University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fldChar w:fldCharType="end"/>
      </w:r>
      <w:r w:rsidRPr="00E561C3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 led by Ken Matsumoto excavated at Kish in 1988, 2000, and 2001. </w:t>
      </w:r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The final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season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lasted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only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one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week</w:t>
      </w:r>
      <w:proofErr w:type="spellEnd"/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hyperlink r:id="rId57" w:anchor="cite_note-16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da-DK"/>
          </w:rPr>
          <w:t>[16]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hyperlink r:id="rId58" w:anchor="cite_note-17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da-DK"/>
          </w:rPr>
          <w:t>[17]</w:t>
        </w:r>
      </w:hyperlink>
      <w:r w:rsidRPr="00E561C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hyperlink r:id="rId59" w:anchor="cite_note-18" w:history="1">
        <w:r w:rsidRPr="00E561C3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da-DK"/>
          </w:rPr>
          <w:t>[18]</w:t>
        </w:r>
      </w:hyperlink>
    </w:p>
    <w:p w:rsidR="00773E00" w:rsidRDefault="00773E00"/>
    <w:sectPr w:rsidR="00773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C9D"/>
    <w:multiLevelType w:val="multilevel"/>
    <w:tmpl w:val="901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D75C7D"/>
    <w:multiLevelType w:val="multilevel"/>
    <w:tmpl w:val="CF7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C3"/>
    <w:rsid w:val="00773E00"/>
    <w:rsid w:val="007A7783"/>
    <w:rsid w:val="00E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6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61C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5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561C3"/>
  </w:style>
  <w:style w:type="character" w:styleId="Hyperlink">
    <w:name w:val="Hyperlink"/>
    <w:basedOn w:val="Standardskrifttypeiafsnit"/>
    <w:uiPriority w:val="99"/>
    <w:semiHidden/>
    <w:unhideWhenUsed/>
    <w:rsid w:val="00E561C3"/>
    <w:rPr>
      <w:color w:val="0000FF"/>
      <w:u w:val="single"/>
    </w:rPr>
  </w:style>
  <w:style w:type="character" w:customStyle="1" w:styleId="toctoggle">
    <w:name w:val="toctoggle"/>
    <w:basedOn w:val="Standardskrifttypeiafsnit"/>
    <w:rsid w:val="00E561C3"/>
  </w:style>
  <w:style w:type="character" w:customStyle="1" w:styleId="tocnumber">
    <w:name w:val="tocnumber"/>
    <w:basedOn w:val="Standardskrifttypeiafsnit"/>
    <w:rsid w:val="00E561C3"/>
  </w:style>
  <w:style w:type="character" w:customStyle="1" w:styleId="toctext">
    <w:name w:val="toctext"/>
    <w:basedOn w:val="Standardskrifttypeiafsnit"/>
    <w:rsid w:val="00E561C3"/>
  </w:style>
  <w:style w:type="character" w:customStyle="1" w:styleId="editsection">
    <w:name w:val="editsection"/>
    <w:basedOn w:val="Standardskrifttypeiafsnit"/>
    <w:rsid w:val="00E561C3"/>
  </w:style>
  <w:style w:type="character" w:customStyle="1" w:styleId="mw-headline">
    <w:name w:val="mw-headline"/>
    <w:basedOn w:val="Standardskrifttypeiafsnit"/>
    <w:rsid w:val="00E561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6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61C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5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E561C3"/>
  </w:style>
  <w:style w:type="character" w:styleId="Hyperlink">
    <w:name w:val="Hyperlink"/>
    <w:basedOn w:val="Standardskrifttypeiafsnit"/>
    <w:uiPriority w:val="99"/>
    <w:semiHidden/>
    <w:unhideWhenUsed/>
    <w:rsid w:val="00E561C3"/>
    <w:rPr>
      <w:color w:val="0000FF"/>
      <w:u w:val="single"/>
    </w:rPr>
  </w:style>
  <w:style w:type="character" w:customStyle="1" w:styleId="toctoggle">
    <w:name w:val="toctoggle"/>
    <w:basedOn w:val="Standardskrifttypeiafsnit"/>
    <w:rsid w:val="00E561C3"/>
  </w:style>
  <w:style w:type="character" w:customStyle="1" w:styleId="tocnumber">
    <w:name w:val="tocnumber"/>
    <w:basedOn w:val="Standardskrifttypeiafsnit"/>
    <w:rsid w:val="00E561C3"/>
  </w:style>
  <w:style w:type="character" w:customStyle="1" w:styleId="toctext">
    <w:name w:val="toctext"/>
    <w:basedOn w:val="Standardskrifttypeiafsnit"/>
    <w:rsid w:val="00E561C3"/>
  </w:style>
  <w:style w:type="character" w:customStyle="1" w:styleId="editsection">
    <w:name w:val="editsection"/>
    <w:basedOn w:val="Standardskrifttypeiafsnit"/>
    <w:rsid w:val="00E561C3"/>
  </w:style>
  <w:style w:type="character" w:customStyle="1" w:styleId="mw-headline">
    <w:name w:val="mw-headline"/>
    <w:basedOn w:val="Standardskrifttypeiafsnit"/>
    <w:rsid w:val="00E561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4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44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3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Iraq" TargetMode="External"/><Relationship Id="rId18" Type="http://schemas.openxmlformats.org/officeDocument/2006/relationships/hyperlink" Target="http://en.wikipedia.org/wiki/Aga_of_Kish" TargetMode="External"/><Relationship Id="rId26" Type="http://schemas.openxmlformats.org/officeDocument/2006/relationships/hyperlink" Target="http://en.wikipedia.org/wiki/Babylon" TargetMode="External"/><Relationship Id="rId39" Type="http://schemas.openxmlformats.org/officeDocument/2006/relationships/hyperlink" Target="http://en.wikipedia.org/wiki/Neo-Assyrian" TargetMode="External"/><Relationship Id="rId21" Type="http://schemas.openxmlformats.org/officeDocument/2006/relationships/hyperlink" Target="http://en.wikipedia.org/wiki/Kish_(Sumer)" TargetMode="External"/><Relationship Id="rId34" Type="http://schemas.openxmlformats.org/officeDocument/2006/relationships/hyperlink" Target="http://en.wikipedia.org/wiki/2270_BC" TargetMode="External"/><Relationship Id="rId42" Type="http://schemas.openxmlformats.org/officeDocument/2006/relationships/hyperlink" Target="http://en.wikipedia.org/wiki/Kish_(Sumer)" TargetMode="External"/><Relationship Id="rId47" Type="http://schemas.openxmlformats.org/officeDocument/2006/relationships/hyperlink" Target="http://en.wikipedia.org/wiki/Kish_(Sumer)" TargetMode="External"/><Relationship Id="rId50" Type="http://schemas.openxmlformats.org/officeDocument/2006/relationships/hyperlink" Target="http://en.wikipedia.org/wiki/Kish_(Sumer)" TargetMode="External"/><Relationship Id="rId55" Type="http://schemas.openxmlformats.org/officeDocument/2006/relationships/hyperlink" Target="http://en.wikipedia.org/wiki/Kish_(Sumer)" TargetMode="External"/><Relationship Id="rId7" Type="http://schemas.openxmlformats.org/officeDocument/2006/relationships/hyperlink" Target="http://en.wikipedia.org/wiki/Ki_(earth)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Kish_(Sumer)" TargetMode="External"/><Relationship Id="rId20" Type="http://schemas.openxmlformats.org/officeDocument/2006/relationships/hyperlink" Target="http://en.wikipedia.org/wiki/Lagash" TargetMode="External"/><Relationship Id="rId29" Type="http://schemas.openxmlformats.org/officeDocument/2006/relationships/hyperlink" Target="http://en.wikipedia.org/wiki/Neo-Assyrian" TargetMode="External"/><Relationship Id="rId41" Type="http://schemas.openxmlformats.org/officeDocument/2006/relationships/hyperlink" Target="http://en.wikipedia.org/wiki/Louvre" TargetMode="External"/><Relationship Id="rId54" Type="http://schemas.openxmlformats.org/officeDocument/2006/relationships/hyperlink" Target="http://en.wikipedia.org/wiki/Henry_Field_(anthropologist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umerian_language" TargetMode="External"/><Relationship Id="rId11" Type="http://schemas.openxmlformats.org/officeDocument/2006/relationships/hyperlink" Target="http://en.wikipedia.org/wiki/Babylon" TargetMode="External"/><Relationship Id="rId24" Type="http://schemas.openxmlformats.org/officeDocument/2006/relationships/hyperlink" Target="http://en.wikipedia.org/wiki/Akkad_(city)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en.wikipedia.org/wiki/Kish_(Sumer)" TargetMode="External"/><Relationship Id="rId40" Type="http://schemas.openxmlformats.org/officeDocument/2006/relationships/hyperlink" Target="http://en.wikipedia.org/wiki/Istanbul_Archaeology_Museum" TargetMode="External"/><Relationship Id="rId45" Type="http://schemas.openxmlformats.org/officeDocument/2006/relationships/hyperlink" Target="http://en.wikipedia.org/wiki/Stephen_Herbert_Langdon" TargetMode="External"/><Relationship Id="rId53" Type="http://schemas.openxmlformats.org/officeDocument/2006/relationships/hyperlink" Target="http://en.wikipedia.org/wiki/Kish_(Sumer)" TargetMode="External"/><Relationship Id="rId58" Type="http://schemas.openxmlformats.org/officeDocument/2006/relationships/hyperlink" Target="http://en.wikipedia.org/wiki/Kish_(Sumer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emitic" TargetMode="External"/><Relationship Id="rId23" Type="http://schemas.openxmlformats.org/officeDocument/2006/relationships/hyperlink" Target="http://en.wikipedia.org/wiki/Kish_(Sumer)" TargetMode="External"/><Relationship Id="rId28" Type="http://schemas.openxmlformats.org/officeDocument/2006/relationships/hyperlink" Target="http://en.wikipedia.org/wiki/Patron_deity" TargetMode="External"/><Relationship Id="rId36" Type="http://schemas.openxmlformats.org/officeDocument/2006/relationships/hyperlink" Target="http://en.wikipedia.org/wiki/Ziggurat" TargetMode="External"/><Relationship Id="rId49" Type="http://schemas.openxmlformats.org/officeDocument/2006/relationships/hyperlink" Target="http://en.wikipedia.org/wiki/Kish_(Sumer)" TargetMode="External"/><Relationship Id="rId57" Type="http://schemas.openxmlformats.org/officeDocument/2006/relationships/hyperlink" Target="http://en.wikipedia.org/wiki/Kish_(Sumer)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n.wikipedia.org/wiki/Sumer" TargetMode="External"/><Relationship Id="rId19" Type="http://schemas.openxmlformats.org/officeDocument/2006/relationships/hyperlink" Target="http://en.wikipedia.org/wiki/Gilgamesh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en.wikipedia.org/wiki/Oxford_University" TargetMode="External"/><Relationship Id="rId52" Type="http://schemas.openxmlformats.org/officeDocument/2006/relationships/hyperlink" Target="http://en.wikipedia.org/wiki/Kish_(Sumer)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raq" TargetMode="External"/><Relationship Id="rId14" Type="http://schemas.openxmlformats.org/officeDocument/2006/relationships/hyperlink" Target="http://en.wikipedia.org/wiki/Sumerian_king_list" TargetMode="External"/><Relationship Id="rId22" Type="http://schemas.openxmlformats.org/officeDocument/2006/relationships/hyperlink" Target="http://en.wikipedia.org/wiki/Nippur" TargetMode="External"/><Relationship Id="rId27" Type="http://schemas.openxmlformats.org/officeDocument/2006/relationships/hyperlink" Target="http://en.wikipedia.org/wiki/Sargon_of_Akkad" TargetMode="External"/><Relationship Id="rId30" Type="http://schemas.openxmlformats.org/officeDocument/2006/relationships/hyperlink" Target="http://en.wikipedia.org/wiki/File:Murex_Rimush_Louvre_AO21404.jpg" TargetMode="External"/><Relationship Id="rId35" Type="http://schemas.openxmlformats.org/officeDocument/2006/relationships/hyperlink" Target="http://en.wikipedia.org/wiki/Louvre" TargetMode="External"/><Relationship Id="rId43" Type="http://schemas.openxmlformats.org/officeDocument/2006/relationships/hyperlink" Target="http://en.wikipedia.org/wiki/Field_Museum" TargetMode="External"/><Relationship Id="rId48" Type="http://schemas.openxmlformats.org/officeDocument/2006/relationships/hyperlink" Target="http://en.wikipedia.org/wiki/Kish_(Sumer)" TargetMode="External"/><Relationship Id="rId56" Type="http://schemas.openxmlformats.org/officeDocument/2006/relationships/hyperlink" Target="http://en.wikipedia.org/wiki/Kish_(Sumer)" TargetMode="External"/><Relationship Id="rId8" Type="http://schemas.openxmlformats.org/officeDocument/2006/relationships/hyperlink" Target="http://en.wikipedia.org/wiki/Kish_(Sumer)" TargetMode="External"/><Relationship Id="rId51" Type="http://schemas.openxmlformats.org/officeDocument/2006/relationships/hyperlink" Target="http://en.wikipedia.org/wiki/Kish_(Sumer)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n.wikipedia.org/wiki/Baghdad" TargetMode="External"/><Relationship Id="rId17" Type="http://schemas.openxmlformats.org/officeDocument/2006/relationships/hyperlink" Target="http://en.wikipedia.org/wiki/Elam" TargetMode="External"/><Relationship Id="rId25" Type="http://schemas.openxmlformats.org/officeDocument/2006/relationships/hyperlink" Target="http://en.wikipedia.org/wiki/Ur" TargetMode="External"/><Relationship Id="rId33" Type="http://schemas.openxmlformats.org/officeDocument/2006/relationships/hyperlink" Target="http://en.wikipedia.org/wiki/Murex" TargetMode="External"/><Relationship Id="rId38" Type="http://schemas.openxmlformats.org/officeDocument/2006/relationships/hyperlink" Target="http://en.wikipedia.org/wiki/Parthia" TargetMode="External"/><Relationship Id="rId46" Type="http://schemas.openxmlformats.org/officeDocument/2006/relationships/hyperlink" Target="http://en.wikipedia.org/wiki/Ashmolean_Museum" TargetMode="External"/><Relationship Id="rId59" Type="http://schemas.openxmlformats.org/officeDocument/2006/relationships/hyperlink" Target="http://en.wikipedia.org/wiki/Kish_(Sumer)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9031</Characters>
  <Application>Microsoft Office Word</Application>
  <DocSecurity>0</DocSecurity>
  <Lines>75</Lines>
  <Paragraphs>20</Paragraphs>
  <ScaleCrop>false</ScaleCrop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2</cp:revision>
  <dcterms:created xsi:type="dcterms:W3CDTF">2013-02-19T17:22:00Z</dcterms:created>
  <dcterms:modified xsi:type="dcterms:W3CDTF">2013-02-19T17:23:00Z</dcterms:modified>
</cp:coreProperties>
</file>